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DD4" w:rsidRPr="00A90DD4" w:rsidRDefault="00A90DD4" w:rsidP="00A90DD4">
      <w:pPr>
        <w:spacing w:before="100" w:beforeAutospacing="1" w:after="100" w:afterAutospacing="1" w:line="240" w:lineRule="auto"/>
        <w:jc w:val="right"/>
        <w:rPr>
          <w:rFonts w:ascii="Times New Roman" w:eastAsia="Times New Roman" w:hAnsi="Times New Roman" w:cs="Times New Roman"/>
          <w:sz w:val="20"/>
          <w:szCs w:val="20"/>
          <w:lang w:eastAsia="uk-UA"/>
        </w:rPr>
      </w:pPr>
      <w:r w:rsidRPr="00A90DD4">
        <w:rPr>
          <w:rFonts w:ascii="Times New Roman" w:eastAsia="Times New Roman" w:hAnsi="Times New Roman" w:cs="Times New Roman"/>
          <w:sz w:val="20"/>
          <w:szCs w:val="20"/>
          <w:lang w:eastAsia="uk-UA"/>
        </w:rPr>
        <w:t>ДОДАТОК №1</w:t>
      </w:r>
      <w:r w:rsidRPr="00A90DD4">
        <w:rPr>
          <w:rFonts w:ascii="Times New Roman" w:eastAsia="Times New Roman" w:hAnsi="Times New Roman" w:cs="Times New Roman"/>
          <w:sz w:val="20"/>
          <w:szCs w:val="20"/>
          <w:lang w:eastAsia="uk-UA"/>
        </w:rPr>
        <w:br/>
        <w:t>до Договору №_____ про надання бухгалтерських послуг</w:t>
      </w:r>
      <w:r w:rsidRPr="00A90DD4">
        <w:rPr>
          <w:rFonts w:ascii="Times New Roman" w:eastAsia="Times New Roman" w:hAnsi="Times New Roman" w:cs="Times New Roman"/>
          <w:sz w:val="20"/>
          <w:szCs w:val="20"/>
          <w:lang w:eastAsia="uk-UA"/>
        </w:rPr>
        <w:br/>
        <w:t>від «___» __________ 2026 року</w:t>
      </w:r>
    </w:p>
    <w:p w:rsidR="00A90DD4" w:rsidRPr="00A90DD4" w:rsidRDefault="00A90DD4" w:rsidP="00A90DD4">
      <w:pPr>
        <w:spacing w:before="100" w:beforeAutospacing="1" w:after="100" w:afterAutospacing="1" w:line="240" w:lineRule="auto"/>
        <w:jc w:val="center"/>
        <w:rPr>
          <w:rFonts w:ascii="Times New Roman" w:eastAsia="Times New Roman" w:hAnsi="Times New Roman" w:cs="Times New Roman"/>
          <w:b/>
          <w:sz w:val="24"/>
          <w:szCs w:val="24"/>
          <w:lang w:eastAsia="uk-UA"/>
        </w:rPr>
      </w:pPr>
      <w:r w:rsidRPr="00A90DD4">
        <w:rPr>
          <w:rFonts w:ascii="Times New Roman" w:eastAsia="Times New Roman" w:hAnsi="Times New Roman" w:cs="Times New Roman"/>
          <w:b/>
          <w:sz w:val="24"/>
          <w:szCs w:val="24"/>
          <w:lang w:eastAsia="uk-UA"/>
        </w:rPr>
        <w:t>ПЕРЕЛІК ПОСЛУГ, ПАКЕТ ОБСЛУГОВУВАННЯ ТА ВАРТІСТЬ</w:t>
      </w:r>
    </w:p>
    <w:p w:rsidR="00A90DD4" w:rsidRPr="00A90DD4" w:rsidRDefault="00A90DD4" w:rsidP="00A90DD4">
      <w:pPr>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 ________                                                                                           </w:t>
      </w:r>
      <w:r w:rsidRPr="00A90DD4">
        <w:rPr>
          <w:rFonts w:ascii="Times New Roman" w:eastAsia="Times New Roman" w:hAnsi="Times New Roman" w:cs="Times New Roman"/>
          <w:sz w:val="24"/>
          <w:szCs w:val="24"/>
          <w:lang w:eastAsia="uk-UA"/>
        </w:rPr>
        <w:t>«___» __________ 2026 року</w:t>
      </w:r>
    </w:p>
    <w:p w:rsidR="00A90DD4" w:rsidRPr="00A90DD4" w:rsidRDefault="00A90DD4" w:rsidP="00A90DD4">
      <w:pPr>
        <w:pStyle w:val="a5"/>
        <w:spacing w:line="276" w:lineRule="auto"/>
        <w:ind w:firstLine="709"/>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Фізична особа-підприємець ______________________________, надалі — «ВИКОНАВЕЦЬ», з однієї сторони, та</w:t>
      </w:r>
    </w:p>
    <w:p w:rsidR="00A90DD4" w:rsidRPr="00A90DD4" w:rsidRDefault="00A90DD4" w:rsidP="00A90DD4">
      <w:pPr>
        <w:pStyle w:val="a5"/>
        <w:spacing w:line="276" w:lineRule="auto"/>
        <w:ind w:firstLine="709"/>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фізична особа-підприємець _______________________</w:t>
      </w:r>
      <w:r w:rsidRPr="00A90DD4">
        <w:rPr>
          <w:rFonts w:ascii="Times New Roman" w:hAnsi="Times New Roman" w:cs="Times New Roman"/>
          <w:bCs/>
          <w:iCs/>
          <w:sz w:val="24"/>
          <w:szCs w:val="24"/>
          <w:lang w:eastAsia="uk-UA"/>
        </w:rPr>
        <w:t>, надалі — «ЗАМОВНИК», з іншої сторони, уклали цей Додаток №1 до Договору №</w:t>
      </w:r>
      <w:r>
        <w:rPr>
          <w:rFonts w:ascii="Times New Roman" w:hAnsi="Times New Roman" w:cs="Times New Roman"/>
          <w:bCs/>
          <w:sz w:val="24"/>
          <w:szCs w:val="24"/>
          <w:lang w:eastAsia="uk-UA"/>
        </w:rPr>
        <w:t xml:space="preserve">___ </w:t>
      </w:r>
      <w:r w:rsidRPr="00A90DD4">
        <w:rPr>
          <w:rFonts w:ascii="Times New Roman" w:hAnsi="Times New Roman" w:cs="Times New Roman"/>
          <w:bCs/>
          <w:sz w:val="24"/>
          <w:szCs w:val="24"/>
          <w:lang w:eastAsia="uk-UA"/>
        </w:rPr>
        <w:t>про надання бухгалтерських послуг від «</w:t>
      </w:r>
      <w:r w:rsidRPr="00A90DD4">
        <w:rPr>
          <w:rFonts w:ascii="Times New Roman" w:hAnsi="Times New Roman" w:cs="Times New Roman"/>
          <w:sz w:val="24"/>
          <w:szCs w:val="24"/>
          <w:lang w:eastAsia="uk-UA"/>
        </w:rPr>
        <w:t>_» __</w:t>
      </w:r>
      <w:r w:rsidR="00A87BAD">
        <w:rPr>
          <w:rFonts w:ascii="Times New Roman" w:hAnsi="Times New Roman" w:cs="Times New Roman"/>
          <w:sz w:val="24"/>
          <w:szCs w:val="24"/>
          <w:lang w:eastAsia="uk-UA"/>
        </w:rPr>
        <w:t>________ 2026 року про наступне:</w:t>
      </w:r>
      <w:bookmarkStart w:id="0" w:name="_GoBack"/>
      <w:bookmarkEnd w:id="0"/>
    </w:p>
    <w:p w:rsidR="00A90DD4" w:rsidRDefault="00A90DD4" w:rsidP="00A90DD4">
      <w:pPr>
        <w:pStyle w:val="a5"/>
        <w:spacing w:line="276" w:lineRule="auto"/>
        <w:ind w:firstLine="709"/>
        <w:jc w:val="both"/>
        <w:rPr>
          <w:rFonts w:ascii="Times New Roman" w:hAnsi="Times New Roman" w:cs="Times New Roman"/>
          <w:b/>
          <w:bCs/>
          <w:sz w:val="24"/>
          <w:szCs w:val="24"/>
          <w:lang w:eastAsia="uk-UA"/>
        </w:rPr>
      </w:pPr>
    </w:p>
    <w:p w:rsidR="00A90DD4" w:rsidRPr="00A90DD4" w:rsidRDefault="00A90DD4" w:rsidP="00A90DD4">
      <w:pPr>
        <w:pStyle w:val="a5"/>
        <w:spacing w:line="276" w:lineRule="auto"/>
        <w:ind w:firstLine="709"/>
        <w:jc w:val="both"/>
        <w:rPr>
          <w:rFonts w:ascii="Times New Roman" w:hAnsi="Times New Roman" w:cs="Times New Roman"/>
          <w:b/>
          <w:bCs/>
          <w:sz w:val="24"/>
          <w:szCs w:val="24"/>
          <w:lang w:eastAsia="uk-UA"/>
        </w:rPr>
      </w:pPr>
      <w:r w:rsidRPr="00A90DD4">
        <w:rPr>
          <w:rFonts w:ascii="Times New Roman" w:hAnsi="Times New Roman" w:cs="Times New Roman"/>
          <w:b/>
          <w:bCs/>
          <w:sz w:val="24"/>
          <w:szCs w:val="24"/>
          <w:lang w:eastAsia="uk-UA"/>
        </w:rPr>
        <w:t>1. ОБРАНИЙ ПАКЕТ ОБСЛУГОВУВАННЯ</w:t>
      </w:r>
    </w:p>
    <w:p w:rsidR="00A90DD4" w:rsidRPr="00A90DD4" w:rsidRDefault="00A90DD4" w:rsidP="00A90DD4">
      <w:pPr>
        <w:pStyle w:val="a5"/>
        <w:spacing w:line="276" w:lineRule="auto"/>
        <w:ind w:firstLine="709"/>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1.1. СТОРОНИ погодили, що ВИКОНАВЕЦЬ надає ЗАМОВНИКУ бухгалтерські послуги за таким пакетом:</w:t>
      </w:r>
    </w:p>
    <w:p w:rsidR="00A90DD4" w:rsidRPr="00A90DD4" w:rsidRDefault="00A90DD4" w:rsidP="00A90DD4">
      <w:pPr>
        <w:pStyle w:val="a5"/>
        <w:spacing w:line="276" w:lineRule="auto"/>
        <w:rPr>
          <w:rFonts w:ascii="Times New Roman" w:hAnsi="Times New Roman" w:cs="Times New Roman"/>
          <w:sz w:val="24"/>
          <w:szCs w:val="24"/>
          <w:lang w:eastAsia="uk-UA"/>
        </w:rPr>
      </w:pP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ФОП 1 група ЄП</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ФОП 2 група ЄП</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ФОП 3 група ЄП 5%</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ФОП 3 група ЄП 3% + ПДВ</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ФОП на загальній системі оподаткування</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інший формат: ___________________________________________</w:t>
      </w:r>
    </w:p>
    <w:p w:rsidR="00A90DD4" w:rsidRDefault="00A90DD4" w:rsidP="00A90DD4">
      <w:pPr>
        <w:pStyle w:val="a5"/>
        <w:spacing w:line="276" w:lineRule="auto"/>
        <w:ind w:firstLine="709"/>
        <w:rPr>
          <w:rFonts w:ascii="Times New Roman" w:hAnsi="Times New Roman" w:cs="Times New Roman"/>
          <w:sz w:val="24"/>
          <w:szCs w:val="24"/>
          <w:lang w:eastAsia="uk-UA"/>
        </w:rPr>
      </w:pPr>
    </w:p>
    <w:p w:rsidR="00A90DD4" w:rsidRPr="00A90DD4" w:rsidRDefault="00A90DD4" w:rsidP="00A90DD4">
      <w:pPr>
        <w:pStyle w:val="a5"/>
        <w:spacing w:line="276" w:lineRule="auto"/>
        <w:ind w:firstLine="709"/>
        <w:rPr>
          <w:rFonts w:ascii="Times New Roman" w:hAnsi="Times New Roman" w:cs="Times New Roman"/>
          <w:sz w:val="24"/>
          <w:szCs w:val="24"/>
          <w:lang w:eastAsia="uk-UA"/>
        </w:rPr>
      </w:pPr>
      <w:r w:rsidRPr="00A90DD4">
        <w:rPr>
          <w:rFonts w:ascii="Times New Roman" w:hAnsi="Times New Roman" w:cs="Times New Roman"/>
          <w:sz w:val="24"/>
          <w:szCs w:val="24"/>
          <w:lang w:eastAsia="uk-UA"/>
        </w:rPr>
        <w:t>1.2. Обраний тариф / пакет:</w:t>
      </w:r>
    </w:p>
    <w:p w:rsidR="00A90DD4" w:rsidRPr="00A90DD4" w:rsidRDefault="00A90DD4" w:rsidP="00A90DD4">
      <w:pPr>
        <w:pStyle w:val="a5"/>
        <w:spacing w:line="276" w:lineRule="auto"/>
        <w:rPr>
          <w:rFonts w:ascii="Times New Roman" w:hAnsi="Times New Roman" w:cs="Times New Roman"/>
          <w:sz w:val="24"/>
          <w:szCs w:val="24"/>
          <w:lang w:eastAsia="uk-UA"/>
        </w:rPr>
      </w:pP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Старт</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Бізнес</w:t>
      </w:r>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w:t>
      </w:r>
      <w:proofErr w:type="spellStart"/>
      <w:r w:rsidRPr="00A90DD4">
        <w:rPr>
          <w:rFonts w:ascii="Times New Roman" w:hAnsi="Times New Roman" w:cs="Times New Roman"/>
          <w:sz w:val="24"/>
          <w:szCs w:val="24"/>
          <w:lang w:eastAsia="uk-UA"/>
        </w:rPr>
        <w:t>Профі</w:t>
      </w:r>
      <w:proofErr w:type="spellEnd"/>
      <w:r w:rsidRPr="00A90DD4">
        <w:rPr>
          <w:rFonts w:ascii="Times New Roman" w:hAnsi="Times New Roman" w:cs="Times New Roman"/>
          <w:sz w:val="24"/>
          <w:szCs w:val="24"/>
          <w:lang w:eastAsia="uk-UA"/>
        </w:rPr>
        <w:br/>
      </w:r>
      <w:r w:rsidRPr="00A90DD4">
        <w:rPr>
          <w:rFonts w:ascii="MS Gothic" w:eastAsia="MS Gothic" w:hAnsi="MS Gothic" w:cs="MS Gothic" w:hint="eastAsia"/>
          <w:sz w:val="24"/>
          <w:szCs w:val="24"/>
          <w:lang w:eastAsia="uk-UA"/>
        </w:rPr>
        <w:t>☐</w:t>
      </w:r>
      <w:r w:rsidRPr="00A90DD4">
        <w:rPr>
          <w:rFonts w:ascii="Times New Roman" w:hAnsi="Times New Roman" w:cs="Times New Roman"/>
          <w:sz w:val="24"/>
          <w:szCs w:val="24"/>
          <w:lang w:eastAsia="uk-UA"/>
        </w:rPr>
        <w:t xml:space="preserve"> індивідуальний пакет</w:t>
      </w:r>
    </w:p>
    <w:p w:rsidR="00A90DD4" w:rsidRDefault="00A90DD4" w:rsidP="00A90DD4">
      <w:pPr>
        <w:pStyle w:val="a5"/>
        <w:spacing w:line="276" w:lineRule="auto"/>
        <w:ind w:firstLine="709"/>
        <w:rPr>
          <w:rFonts w:ascii="Times New Roman" w:hAnsi="Times New Roman" w:cs="Times New Roman"/>
          <w:sz w:val="24"/>
          <w:szCs w:val="24"/>
          <w:lang w:eastAsia="uk-UA"/>
        </w:rPr>
      </w:pPr>
    </w:p>
    <w:p w:rsidR="00A90DD4" w:rsidRPr="00A90DD4" w:rsidRDefault="00A90DD4" w:rsidP="00A90DD4">
      <w:pPr>
        <w:pStyle w:val="a5"/>
        <w:spacing w:line="276" w:lineRule="auto"/>
        <w:ind w:firstLine="709"/>
        <w:rPr>
          <w:rFonts w:ascii="Times New Roman" w:hAnsi="Times New Roman" w:cs="Times New Roman"/>
          <w:sz w:val="24"/>
          <w:szCs w:val="24"/>
          <w:lang w:eastAsia="uk-UA"/>
        </w:rPr>
      </w:pPr>
      <w:r w:rsidRPr="00A90DD4">
        <w:rPr>
          <w:rFonts w:ascii="Times New Roman" w:hAnsi="Times New Roman" w:cs="Times New Roman"/>
          <w:sz w:val="24"/>
          <w:szCs w:val="24"/>
          <w:lang w:eastAsia="uk-UA"/>
        </w:rPr>
        <w:t>1.3. Базова вартість щомісячного бухгалтерського обслуговування становить:</w:t>
      </w:r>
    </w:p>
    <w:p w:rsidR="00A90DD4" w:rsidRPr="00A90DD4" w:rsidRDefault="00A90DD4" w:rsidP="00A90DD4">
      <w:pPr>
        <w:pStyle w:val="a5"/>
        <w:spacing w:line="276" w:lineRule="auto"/>
        <w:ind w:firstLine="709"/>
        <w:rPr>
          <w:rFonts w:ascii="Times New Roman" w:hAnsi="Times New Roman" w:cs="Times New Roman"/>
          <w:sz w:val="24"/>
          <w:szCs w:val="24"/>
          <w:lang w:eastAsia="uk-UA"/>
        </w:rPr>
      </w:pPr>
      <w:r w:rsidRPr="00A90DD4">
        <w:rPr>
          <w:rFonts w:ascii="Times New Roman" w:hAnsi="Times New Roman" w:cs="Times New Roman"/>
          <w:sz w:val="24"/>
          <w:szCs w:val="24"/>
          <w:lang w:eastAsia="uk-UA"/>
        </w:rPr>
        <w:t xml:space="preserve">__________ </w:t>
      </w:r>
      <w:proofErr w:type="spellStart"/>
      <w:r w:rsidRPr="00A90DD4">
        <w:rPr>
          <w:rFonts w:ascii="Times New Roman" w:hAnsi="Times New Roman" w:cs="Times New Roman"/>
          <w:sz w:val="24"/>
          <w:szCs w:val="24"/>
          <w:lang w:eastAsia="uk-UA"/>
        </w:rPr>
        <w:t>грн</w:t>
      </w:r>
      <w:proofErr w:type="spellEnd"/>
      <w:r w:rsidRPr="00A90DD4">
        <w:rPr>
          <w:rFonts w:ascii="Times New Roman" w:hAnsi="Times New Roman" w:cs="Times New Roman"/>
          <w:sz w:val="24"/>
          <w:szCs w:val="24"/>
          <w:lang w:eastAsia="uk-UA"/>
        </w:rPr>
        <w:t xml:space="preserve"> на місяць без ПДВ.</w:t>
      </w:r>
    </w:p>
    <w:p w:rsidR="00A90DD4" w:rsidRDefault="00A90DD4" w:rsidP="00A90DD4">
      <w:pPr>
        <w:pStyle w:val="a5"/>
        <w:spacing w:line="276" w:lineRule="auto"/>
        <w:ind w:firstLine="709"/>
        <w:rPr>
          <w:rFonts w:ascii="Times New Roman" w:hAnsi="Times New Roman" w:cs="Times New Roman"/>
          <w:sz w:val="24"/>
          <w:szCs w:val="24"/>
          <w:lang w:eastAsia="uk-UA"/>
        </w:rPr>
      </w:pPr>
    </w:p>
    <w:p w:rsidR="00A90DD4" w:rsidRPr="00A90DD4" w:rsidRDefault="00A90DD4" w:rsidP="00A90DD4">
      <w:pPr>
        <w:pStyle w:val="a5"/>
        <w:spacing w:line="276" w:lineRule="auto"/>
        <w:ind w:firstLine="709"/>
        <w:rPr>
          <w:rFonts w:ascii="Times New Roman" w:hAnsi="Times New Roman" w:cs="Times New Roman"/>
          <w:sz w:val="24"/>
          <w:szCs w:val="24"/>
          <w:lang w:eastAsia="uk-UA"/>
        </w:rPr>
      </w:pPr>
      <w:r w:rsidRPr="00A90DD4">
        <w:rPr>
          <w:rFonts w:ascii="Times New Roman" w:hAnsi="Times New Roman" w:cs="Times New Roman"/>
          <w:sz w:val="24"/>
          <w:szCs w:val="24"/>
          <w:lang w:eastAsia="uk-UA"/>
        </w:rPr>
        <w:t>1.4. Оплата здійснюється не пізніше ___ числа поточного місяця, якщо інше не погоджено СТОРОНАМИ.</w:t>
      </w:r>
    </w:p>
    <w:p w:rsidR="00A90DD4" w:rsidRDefault="00A90DD4" w:rsidP="00A90DD4">
      <w:pPr>
        <w:pStyle w:val="a5"/>
        <w:spacing w:line="276" w:lineRule="auto"/>
        <w:ind w:firstLine="709"/>
        <w:rPr>
          <w:rFonts w:ascii="Times New Roman" w:hAnsi="Times New Roman" w:cs="Times New Roman"/>
          <w:b/>
          <w:bCs/>
          <w:sz w:val="24"/>
          <w:szCs w:val="24"/>
          <w:lang w:eastAsia="uk-UA"/>
        </w:rPr>
      </w:pPr>
    </w:p>
    <w:p w:rsidR="00A90DD4" w:rsidRPr="00A90DD4" w:rsidRDefault="00A90DD4" w:rsidP="00A90DD4">
      <w:pPr>
        <w:pStyle w:val="a5"/>
        <w:spacing w:line="276" w:lineRule="auto"/>
        <w:ind w:firstLine="709"/>
        <w:rPr>
          <w:rFonts w:ascii="Times New Roman" w:hAnsi="Times New Roman" w:cs="Times New Roman"/>
          <w:b/>
          <w:bCs/>
          <w:sz w:val="24"/>
          <w:szCs w:val="24"/>
          <w:lang w:eastAsia="uk-UA"/>
        </w:rPr>
      </w:pPr>
      <w:r w:rsidRPr="00A90DD4">
        <w:rPr>
          <w:rFonts w:ascii="Times New Roman" w:hAnsi="Times New Roman" w:cs="Times New Roman"/>
          <w:b/>
          <w:bCs/>
          <w:sz w:val="24"/>
          <w:szCs w:val="24"/>
          <w:lang w:eastAsia="uk-UA"/>
        </w:rPr>
        <w:t>2. ПОСЛУГИ, ЩО ВХОДЯТЬ ДО ОБРАНОГО ПАКЕТА</w:t>
      </w:r>
    </w:p>
    <w:p w:rsidR="00A90DD4" w:rsidRPr="00A90DD4" w:rsidRDefault="00A90DD4" w:rsidP="00A90DD4">
      <w:pPr>
        <w:pStyle w:val="a5"/>
        <w:spacing w:line="276" w:lineRule="auto"/>
        <w:ind w:firstLine="709"/>
        <w:rPr>
          <w:rFonts w:ascii="Times New Roman" w:hAnsi="Times New Roman" w:cs="Times New Roman"/>
          <w:sz w:val="24"/>
          <w:szCs w:val="24"/>
          <w:lang w:eastAsia="uk-UA"/>
        </w:rPr>
      </w:pPr>
      <w:r w:rsidRPr="00A90DD4">
        <w:rPr>
          <w:rFonts w:ascii="Times New Roman" w:hAnsi="Times New Roman" w:cs="Times New Roman"/>
          <w:sz w:val="24"/>
          <w:szCs w:val="24"/>
          <w:lang w:eastAsia="uk-UA"/>
        </w:rPr>
        <w:t>2.1. До обраного пакета бухгалтерського обслуговування входять такі послуги: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5246"/>
        <w:gridCol w:w="1443"/>
        <w:gridCol w:w="2723"/>
      </w:tblGrid>
      <w:tr w:rsidR="00A90DD4" w:rsidRPr="00A90DD4" w:rsidTr="00A90DD4">
        <w:trPr>
          <w:tblHeader/>
          <w:tblCellSpacing w:w="15" w:type="dxa"/>
        </w:trPr>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w:t>
            </w:r>
          </w:p>
        </w:tc>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Найменування послуги</w:t>
            </w:r>
          </w:p>
        </w:tc>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Входить / не входить</w:t>
            </w:r>
          </w:p>
        </w:tc>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Ліміт / примітка</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Формування реквізитів / платіжних інструкцій для сплати податків, зборів, ЄСВ та інших обов’язкових платежів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2</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Контроль строків сплати податків, зборів, ЄСВ та інших обов’язкових платежів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3</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Ведення обліку доходів та/або витрат ЗАМОВНИКА</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4</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Обробка банківських виписок за поточними </w:t>
            </w:r>
            <w:r w:rsidRPr="00A90DD4">
              <w:rPr>
                <w:rFonts w:ascii="Times New Roman" w:eastAsia="Times New Roman" w:hAnsi="Times New Roman" w:cs="Times New Roman"/>
                <w:sz w:val="24"/>
                <w:szCs w:val="24"/>
                <w:lang w:eastAsia="uk-UA"/>
              </w:rPr>
              <w:lastRenderedPageBreak/>
              <w:t>рахунками</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lastRenderedPageBreak/>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до ___ рахунків</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lastRenderedPageBreak/>
              <w:t>5</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Обробка первинних документів, наданих ЗАМОВНИКОМ</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до ___ документів/міс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6</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Формування та подання податкової декларації платника єдиного податку</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відповідно до системи оподаткування</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7</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Формування та подання звітності з ЄСВ / об’єднаної звітності, якщо застосовується</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8</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Формування та подання звітності при виплаті доходів фізичним особам / ФОП, якщо застосовується</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9</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Поточні консультації з питань бухгалтерського обліку, звітності та сплати податків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до ___ </w:t>
            </w:r>
            <w:proofErr w:type="spellStart"/>
            <w:r w:rsidRPr="00A90DD4">
              <w:rPr>
                <w:rFonts w:ascii="Times New Roman" w:eastAsia="Times New Roman" w:hAnsi="Times New Roman" w:cs="Times New Roman"/>
                <w:sz w:val="24"/>
                <w:szCs w:val="24"/>
                <w:lang w:eastAsia="uk-UA"/>
              </w:rPr>
              <w:t>хв</w:t>
            </w:r>
            <w:proofErr w:type="spellEnd"/>
            <w:r w:rsidRPr="00A90DD4">
              <w:rPr>
                <w:rFonts w:ascii="Times New Roman" w:eastAsia="Times New Roman" w:hAnsi="Times New Roman" w:cs="Times New Roman"/>
                <w:sz w:val="24"/>
                <w:szCs w:val="24"/>
                <w:lang w:eastAsia="uk-UA"/>
              </w:rPr>
              <w:t xml:space="preserve"> / 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10</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Інформування про суттєві зміни законодавства, що стосуються погодженого обсягу послуг</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__________</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11</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Підготовка рахунків, актів, інвойсів або інших первинних документів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до ___ </w:t>
            </w:r>
            <w:proofErr w:type="spellStart"/>
            <w:r w:rsidRPr="00A90DD4">
              <w:rPr>
                <w:rFonts w:ascii="Times New Roman" w:eastAsia="Times New Roman" w:hAnsi="Times New Roman" w:cs="Times New Roman"/>
                <w:sz w:val="24"/>
                <w:szCs w:val="24"/>
                <w:lang w:eastAsia="uk-UA"/>
              </w:rPr>
              <w:t>шт</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12</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Поточна комунікація з контролюючими органами в межах погодженого обсягу послуг</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без супроводу перевірок, спорів та оскаржень</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13</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Внесення змін щодо ФОП: </w:t>
            </w:r>
            <w:proofErr w:type="spellStart"/>
            <w:r w:rsidRPr="00A90DD4">
              <w:rPr>
                <w:rFonts w:ascii="Times New Roman" w:eastAsia="Times New Roman" w:hAnsi="Times New Roman" w:cs="Times New Roman"/>
                <w:sz w:val="24"/>
                <w:szCs w:val="24"/>
                <w:lang w:eastAsia="uk-UA"/>
              </w:rPr>
              <w:t>КВЕДи</w:t>
            </w:r>
            <w:proofErr w:type="spellEnd"/>
            <w:r w:rsidRPr="00A90DD4">
              <w:rPr>
                <w:rFonts w:ascii="Times New Roman" w:eastAsia="Times New Roman" w:hAnsi="Times New Roman" w:cs="Times New Roman"/>
                <w:sz w:val="24"/>
                <w:szCs w:val="24"/>
                <w:lang w:eastAsia="uk-UA"/>
              </w:rPr>
              <w:t>, адреса, система оподаткування, група ЄП тощо</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окремо / у межах пакета</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14</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Обслуговування РРО/ПРРО</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до ___ одиниць</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15</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Кадровий облік найманих працівників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до ___ працівників</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16</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Супровід </w:t>
            </w:r>
            <w:proofErr w:type="spellStart"/>
            <w:r w:rsidRPr="00A90DD4">
              <w:rPr>
                <w:rFonts w:ascii="Times New Roman" w:eastAsia="Times New Roman" w:hAnsi="Times New Roman" w:cs="Times New Roman"/>
                <w:sz w:val="24"/>
                <w:szCs w:val="24"/>
                <w:lang w:eastAsia="uk-UA"/>
              </w:rPr>
              <w:t>ПДВ-обліку</w:t>
            </w:r>
            <w:proofErr w:type="spellEnd"/>
            <w:r w:rsidRPr="00A90DD4">
              <w:rPr>
                <w:rFonts w:ascii="Times New Roman" w:eastAsia="Times New Roman" w:hAnsi="Times New Roman" w:cs="Times New Roman"/>
                <w:sz w:val="24"/>
                <w:szCs w:val="24"/>
                <w:lang w:eastAsia="uk-UA"/>
              </w:rPr>
              <w:t>, податкових накладних та декларації з ПДВ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так </w:t>
            </w:r>
            <w:r w:rsidRPr="00A90DD4">
              <w:rPr>
                <w:rFonts w:ascii="MS Gothic" w:eastAsia="MS Gothic" w:hAnsi="MS Gothic" w:cs="MS Gothic"/>
                <w:sz w:val="24"/>
                <w:szCs w:val="24"/>
                <w:lang w:eastAsia="uk-UA"/>
              </w:rPr>
              <w:t>☐</w:t>
            </w:r>
            <w:r w:rsidRPr="00A90DD4">
              <w:rPr>
                <w:rFonts w:ascii="Times New Roman" w:eastAsia="Times New Roman" w:hAnsi="Times New Roman" w:cs="Times New Roman"/>
                <w:sz w:val="24"/>
                <w:szCs w:val="24"/>
                <w:lang w:eastAsia="uk-UA"/>
              </w:rPr>
              <w:t xml:space="preserve"> 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до ___ ПН/РК на місяць</w:t>
            </w:r>
          </w:p>
        </w:tc>
      </w:tr>
    </w:tbl>
    <w:p w:rsidR="00A90DD4" w:rsidRDefault="00A90DD4" w:rsidP="00A90DD4">
      <w:pPr>
        <w:pStyle w:val="a5"/>
        <w:ind w:firstLine="567"/>
        <w:jc w:val="both"/>
        <w:rPr>
          <w:rFonts w:ascii="Times New Roman" w:hAnsi="Times New Roman" w:cs="Times New Roman"/>
          <w:sz w:val="24"/>
          <w:szCs w:val="24"/>
          <w:lang w:eastAsia="uk-UA"/>
        </w:rPr>
      </w:pPr>
    </w:p>
    <w:p w:rsidR="00A90DD4" w:rsidRPr="00A90DD4" w:rsidRDefault="00A90DD4" w:rsidP="00A90DD4">
      <w:pPr>
        <w:pStyle w:val="a5"/>
        <w:ind w:firstLine="567"/>
        <w:jc w:val="both"/>
        <w:rPr>
          <w:rFonts w:ascii="Times New Roman" w:hAnsi="Times New Roman" w:cs="Times New Roman"/>
          <w:b/>
          <w:sz w:val="24"/>
          <w:szCs w:val="24"/>
          <w:lang w:eastAsia="uk-UA"/>
        </w:rPr>
      </w:pPr>
      <w:r w:rsidRPr="00A90DD4">
        <w:rPr>
          <w:rFonts w:ascii="Times New Roman" w:hAnsi="Times New Roman" w:cs="Times New Roman"/>
          <w:b/>
          <w:sz w:val="24"/>
          <w:szCs w:val="24"/>
          <w:lang w:eastAsia="uk-UA"/>
        </w:rPr>
        <w:t>3. ДОДАТКОВІ ПОСЛУГИ ТА ЇХ ВАРТІСТЬ</w:t>
      </w:r>
    </w:p>
    <w:p w:rsidR="00A90DD4" w:rsidRDefault="00A90DD4" w:rsidP="00A90DD4">
      <w:pPr>
        <w:pStyle w:val="a5"/>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3.1. Послуги, які не входять до обраного пакета або перевищують погоджені ліміти, оплачуються окремо.</w:t>
      </w:r>
    </w:p>
    <w:p w:rsidR="00A90DD4" w:rsidRPr="00A90DD4" w:rsidRDefault="00A90DD4" w:rsidP="00A90DD4">
      <w:pPr>
        <w:pStyle w:val="a5"/>
        <w:ind w:firstLine="567"/>
        <w:jc w:val="both"/>
        <w:rPr>
          <w:rFonts w:ascii="Times New Roman" w:hAnsi="Times New Roman" w:cs="Times New Roman"/>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6444"/>
        <w:gridCol w:w="2968"/>
      </w:tblGrid>
      <w:tr w:rsidR="00A90DD4" w:rsidRPr="00A90DD4" w:rsidTr="00A90DD4">
        <w:trPr>
          <w:tblHeader/>
          <w:tblCellSpacing w:w="15" w:type="dxa"/>
        </w:trPr>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w:t>
            </w:r>
          </w:p>
        </w:tc>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Найменування додаткової послуги</w:t>
            </w:r>
          </w:p>
        </w:tc>
        <w:tc>
          <w:tcPr>
            <w:tcW w:w="0" w:type="auto"/>
            <w:vAlign w:val="center"/>
            <w:hideMark/>
          </w:tcPr>
          <w:p w:rsidR="00A90DD4" w:rsidRPr="00A90DD4" w:rsidRDefault="00A90DD4" w:rsidP="00A90DD4">
            <w:pPr>
              <w:spacing w:after="0" w:line="240" w:lineRule="auto"/>
              <w:jc w:val="center"/>
              <w:rPr>
                <w:rFonts w:ascii="Times New Roman" w:eastAsia="Times New Roman" w:hAnsi="Times New Roman" w:cs="Times New Roman"/>
                <w:b/>
                <w:bCs/>
                <w:sz w:val="24"/>
                <w:szCs w:val="24"/>
                <w:lang w:eastAsia="uk-UA"/>
              </w:rPr>
            </w:pPr>
            <w:r w:rsidRPr="00A90DD4">
              <w:rPr>
                <w:rFonts w:ascii="Times New Roman" w:eastAsia="Times New Roman" w:hAnsi="Times New Roman" w:cs="Times New Roman"/>
                <w:b/>
                <w:bCs/>
                <w:sz w:val="24"/>
                <w:szCs w:val="24"/>
                <w:lang w:eastAsia="uk-UA"/>
              </w:rPr>
              <w:t>Вартість</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Обслуговування додаткового поточного рахунку в гривні</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2</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Обслуговування додаткового валютного рахунку</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3</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Підготовка рахунків, актів, інвойсів понад погоджений ліміт</w:t>
            </w:r>
          </w:p>
        </w:tc>
        <w:tc>
          <w:tcPr>
            <w:tcW w:w="0" w:type="auto"/>
            <w:vAlign w:val="center"/>
            <w:hideMark/>
          </w:tcPr>
          <w:p w:rsidR="00A90DD4" w:rsidRPr="00A90DD4" w:rsidRDefault="00B91A8A" w:rsidP="00A90DD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______ </w:t>
            </w:r>
            <w:proofErr w:type="spellStart"/>
            <w:r>
              <w:rPr>
                <w:rFonts w:ascii="Times New Roman" w:eastAsia="Times New Roman" w:hAnsi="Times New Roman" w:cs="Times New Roman"/>
                <w:sz w:val="24"/>
                <w:szCs w:val="24"/>
                <w:lang w:eastAsia="uk-UA"/>
              </w:rPr>
              <w:t>грн</w:t>
            </w:r>
            <w:proofErr w:type="spellEnd"/>
            <w:r>
              <w:rPr>
                <w:rFonts w:ascii="Times New Roman" w:eastAsia="Times New Roman" w:hAnsi="Times New Roman" w:cs="Times New Roman"/>
                <w:sz w:val="24"/>
                <w:szCs w:val="24"/>
                <w:lang w:eastAsia="uk-UA"/>
              </w:rPr>
              <w:t>/</w:t>
            </w:r>
            <w:proofErr w:type="spellStart"/>
            <w:r>
              <w:rPr>
                <w:rFonts w:ascii="Times New Roman" w:eastAsia="Times New Roman" w:hAnsi="Times New Roman" w:cs="Times New Roman"/>
                <w:sz w:val="24"/>
                <w:szCs w:val="24"/>
                <w:lang w:eastAsia="uk-UA"/>
              </w:rPr>
              <w:t>шт</w:t>
            </w:r>
            <w:proofErr w:type="spellEnd"/>
            <w:r>
              <w:rPr>
                <w:rFonts w:ascii="Times New Roman" w:eastAsia="Times New Roman" w:hAnsi="Times New Roman" w:cs="Times New Roman"/>
                <w:sz w:val="24"/>
                <w:szCs w:val="24"/>
                <w:lang w:eastAsia="uk-UA"/>
              </w:rPr>
              <w:t xml:space="preserve"> або ______</w:t>
            </w:r>
            <w:r w:rsidR="00A90DD4" w:rsidRPr="00A90DD4">
              <w:rPr>
                <w:rFonts w:ascii="Times New Roman" w:eastAsia="Times New Roman" w:hAnsi="Times New Roman" w:cs="Times New Roman"/>
                <w:sz w:val="24"/>
                <w:szCs w:val="24"/>
                <w:lang w:eastAsia="uk-UA"/>
              </w:rPr>
              <w:t>грн/міс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4</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Формування та подання звітності при виплаті доходів фізичним особам / ФОП</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5</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Внесення змін щодо ФОП</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6</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Реєстрація / перереєстрація / скасування РРО/ПРРО</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7</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Ведення РРО/ПРРО</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8</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Кадровий облік одного працівника</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9</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Кожний наступний працівник</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/міс</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10</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Підготовка відповідей на запити контролюючих органів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від 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11</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Підготовка заяв, пояснень, листів до контролюючих органів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від 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12</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Супровід перевірок контролюючих органів</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за окремою домовленістю</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13</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Відновлення обліку за попередні періоди</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за окремою домовленістю</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14</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Виправлення помилок у звітності за попередні періоди</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за окремою домовленістю</w:t>
            </w:r>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lastRenderedPageBreak/>
              <w:t>15</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Реєстрація, зміна або припинення ФОП</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p>
        </w:tc>
      </w:tr>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16</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Консультація поза межами погодженого пакета</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uk-UA"/>
              </w:rPr>
            </w:pPr>
            <w:r w:rsidRPr="00A90DD4">
              <w:rPr>
                <w:rFonts w:ascii="Times New Roman" w:eastAsia="Times New Roman" w:hAnsi="Times New Roman" w:cs="Times New Roman"/>
                <w:sz w:val="24"/>
                <w:szCs w:val="24"/>
                <w:lang w:eastAsia="uk-UA"/>
              </w:rPr>
              <w:t xml:space="preserve">______ </w:t>
            </w:r>
            <w:proofErr w:type="spellStart"/>
            <w:r w:rsidRPr="00A90DD4">
              <w:rPr>
                <w:rFonts w:ascii="Times New Roman" w:eastAsia="Times New Roman" w:hAnsi="Times New Roman" w:cs="Times New Roman"/>
                <w:sz w:val="24"/>
                <w:szCs w:val="24"/>
                <w:lang w:eastAsia="uk-UA"/>
              </w:rPr>
              <w:t>грн</w:t>
            </w:r>
            <w:proofErr w:type="spellEnd"/>
            <w:r w:rsidRPr="00A90DD4">
              <w:rPr>
                <w:rFonts w:ascii="Times New Roman" w:eastAsia="Times New Roman" w:hAnsi="Times New Roman" w:cs="Times New Roman"/>
                <w:sz w:val="24"/>
                <w:szCs w:val="24"/>
                <w:lang w:eastAsia="uk-UA"/>
              </w:rPr>
              <w:t>/</w:t>
            </w:r>
            <w:proofErr w:type="spellStart"/>
            <w:r w:rsidRPr="00A90DD4">
              <w:rPr>
                <w:rFonts w:ascii="Times New Roman" w:eastAsia="Times New Roman" w:hAnsi="Times New Roman" w:cs="Times New Roman"/>
                <w:sz w:val="24"/>
                <w:szCs w:val="24"/>
                <w:lang w:eastAsia="uk-UA"/>
              </w:rPr>
              <w:t>год</w:t>
            </w:r>
            <w:proofErr w:type="spellEnd"/>
          </w:p>
        </w:tc>
      </w:tr>
    </w:tbl>
    <w:p w:rsidR="00A90DD4" w:rsidRDefault="00A90DD4" w:rsidP="00A90DD4">
      <w:pPr>
        <w:pStyle w:val="a5"/>
        <w:spacing w:line="276" w:lineRule="auto"/>
        <w:ind w:firstLine="567"/>
        <w:jc w:val="both"/>
        <w:rPr>
          <w:rFonts w:ascii="Times New Roman" w:hAnsi="Times New Roman" w:cs="Times New Roman"/>
          <w:sz w:val="24"/>
          <w:szCs w:val="24"/>
          <w:lang w:eastAsia="uk-UA"/>
        </w:rPr>
      </w:pPr>
    </w:p>
    <w:p w:rsidR="00A90DD4" w:rsidRPr="00A90DD4" w:rsidRDefault="00A90DD4" w:rsidP="00A90DD4">
      <w:pPr>
        <w:pStyle w:val="a5"/>
        <w:spacing w:line="276" w:lineRule="auto"/>
        <w:ind w:firstLine="567"/>
        <w:jc w:val="both"/>
        <w:rPr>
          <w:rFonts w:ascii="Times New Roman" w:hAnsi="Times New Roman" w:cs="Times New Roman"/>
          <w:b/>
          <w:sz w:val="24"/>
          <w:szCs w:val="24"/>
          <w:lang w:eastAsia="uk-UA"/>
        </w:rPr>
      </w:pPr>
      <w:r w:rsidRPr="00A90DD4">
        <w:rPr>
          <w:rFonts w:ascii="Times New Roman" w:hAnsi="Times New Roman" w:cs="Times New Roman"/>
          <w:b/>
          <w:sz w:val="24"/>
          <w:szCs w:val="24"/>
          <w:lang w:eastAsia="uk-UA"/>
        </w:rPr>
        <w:t>4. ПОСЛУГИ, ЯКІ НЕ ВХОДЯТЬ ДО БАЗОВОЇ ВАРТОСТІ</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 Якщо інше прямо не зазначено в цьому Додатку, до базової вартості щомісячного бухгалтерського обслуговування не входять:</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4.1.1. відновлення обліку за попередні періоди;</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4.1.2. виправлення помилок у звітності, облікових даних, податкових накладних, розрахунках коригування або інших документах за періоди, що передували початку надання послуг ВИКОНАВЦЕМ;</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4.1.3. підготовка відповідей на запити контролюючих органів, банків або інших третіх осіб, якщо такі запити не пов’язані з поточним обсягом послуг або потребують окремого аналізу;</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 xml:space="preserve">4.1.4. супровід податкових перевірок, </w:t>
      </w:r>
      <w:proofErr w:type="spellStart"/>
      <w:r w:rsidRPr="00A90DD4">
        <w:rPr>
          <w:rFonts w:ascii="Times New Roman" w:hAnsi="Times New Roman" w:cs="Times New Roman"/>
          <w:sz w:val="24"/>
          <w:szCs w:val="24"/>
          <w:lang w:eastAsia="uk-UA"/>
        </w:rPr>
        <w:t>перевірок</w:t>
      </w:r>
      <w:proofErr w:type="spellEnd"/>
      <w:r w:rsidRPr="00A90DD4">
        <w:rPr>
          <w:rFonts w:ascii="Times New Roman" w:hAnsi="Times New Roman" w:cs="Times New Roman"/>
          <w:sz w:val="24"/>
          <w:szCs w:val="24"/>
          <w:lang w:eastAsia="uk-UA"/>
        </w:rPr>
        <w:t xml:space="preserve"> інших контролюючих органів, банківського фінансового моніторингу або перевірок третіх осіб;</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4.1.5. підготовка заперечень, скарг, пояснень, правових позицій, позовів та інших документів у межах спорів із контролюючими органами, банками, контрагентами або іншими особами;</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4.1.6. оскарження рішень, дій або бездіяльності контролюючих органів, комісій, банків або інших осіб;</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4.1.7. юридичний аналіз договорів, господарських операцій, контрагентів, податкових ризиків, бізнес-моделі або схем роботи ЗАМОВНИКА;</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4.1.8. підготовка договорів, кадрових документів, внутрішніх політик, інструкцій, положень або інших юридичних документів;</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4.1.9. проведення аудиту, податкового аудиту, кадрового аудиту, перевірки контрагентів або комплексного аналізу діяльності ЗАМОВНИКА;</w:t>
      </w:r>
    </w:p>
    <w:p w:rsid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4.1.10. представництво інтересів ЗАМОВНИКА у контролюючих органах, банках, судах, перед контрагентами або іншими третіми особами без окремої домовленості та належним чином оформлених повноважень.</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p>
    <w:p w:rsidR="00A90DD4" w:rsidRPr="00A90DD4" w:rsidRDefault="00A90DD4" w:rsidP="00A90DD4">
      <w:pPr>
        <w:pStyle w:val="a5"/>
        <w:spacing w:line="276" w:lineRule="auto"/>
        <w:ind w:firstLine="567"/>
        <w:jc w:val="both"/>
        <w:rPr>
          <w:rFonts w:ascii="Times New Roman" w:hAnsi="Times New Roman" w:cs="Times New Roman"/>
          <w:b/>
          <w:sz w:val="24"/>
          <w:szCs w:val="24"/>
          <w:lang w:eastAsia="uk-UA"/>
        </w:rPr>
      </w:pPr>
      <w:r w:rsidRPr="00A90DD4">
        <w:rPr>
          <w:rFonts w:ascii="Times New Roman" w:hAnsi="Times New Roman" w:cs="Times New Roman"/>
          <w:b/>
          <w:sz w:val="24"/>
          <w:szCs w:val="24"/>
          <w:lang w:eastAsia="uk-UA"/>
        </w:rPr>
        <w:t>5. СТРОКИ НАДАННЯ ДОКУМЕНТІВ</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5.1. ЗАМОВНИК зобов’язується передавати ВИКОНАВЦЮ первинні документи, банківські виписки, реєстри, інформацію, пояснення та інші дані за звітний місяць не пізніше ___ числа місяця, наступного за звітним.</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5.2. Документи та інформація, необхідні для підготовки і подання звітності, мають бути надані не пізніше ніж за ___ робочих днів до граничного строку подання відповідної звітності.</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5.3. Документи та інформація, необхідні для розрахунку податків, зборів, ЄСВ та інших обов’язкових платежів, мають бути надані не пізніше ніж за ___ робочих днів до граничного строку їх сплати.</w:t>
      </w:r>
    </w:p>
    <w:p w:rsid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5.4. У разі несвоєчасного надання документів, інформації, пояснень або доступів ВИКОНАВЕЦЬ не несе відповідальності за несвоєчасне надання послуг, неподання або несвоєчасне подання звітності, несвоєчасний розрахунок податків, зборів, ЄСВ та інших обов’язкових платежів, якщо такі наслідки виникли внаслідок порушення ЗАМОВНИКОМ своїх обов’язків.</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p>
    <w:p w:rsidR="00A90DD4" w:rsidRPr="00A90DD4" w:rsidRDefault="00A90DD4" w:rsidP="00A90DD4">
      <w:pPr>
        <w:pStyle w:val="a5"/>
        <w:spacing w:line="276" w:lineRule="auto"/>
        <w:ind w:firstLine="567"/>
        <w:jc w:val="both"/>
        <w:rPr>
          <w:rFonts w:ascii="Times New Roman" w:hAnsi="Times New Roman" w:cs="Times New Roman"/>
          <w:b/>
          <w:sz w:val="24"/>
          <w:szCs w:val="24"/>
          <w:lang w:eastAsia="uk-UA"/>
        </w:rPr>
      </w:pPr>
      <w:r w:rsidRPr="00A90DD4">
        <w:rPr>
          <w:rFonts w:ascii="Times New Roman" w:hAnsi="Times New Roman" w:cs="Times New Roman"/>
          <w:b/>
          <w:sz w:val="24"/>
          <w:szCs w:val="24"/>
          <w:lang w:eastAsia="uk-UA"/>
        </w:rPr>
        <w:lastRenderedPageBreak/>
        <w:t>6. ГАРАНТІЙНИЙ ПЛАТІЖ</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6.1. З метою забезпечення належного виконання грошових зобов’язань за Договором ЗАМОВНИК сплачує ВИКОНАВЦЮ гарантійний платіж у розмірі ________ грн.</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6.2. Гарантійний платіж не є штрафом, пенею чи завдатком, а є забезпечувальним платежем, який може бути використаний як оплата послуг за останній місяць дії Договору, для погашення заборгованості ЗАМОВНИКА, оплати додаткових послуг або послуг понад погоджені ліміти.</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6.3. Якщо після припинення Договору та проведення остаточних розрахунків сума гарантійного платежу перевищує суму заборгованості ЗАМОВНИКА, залишок гарантійного платежу повертається ЗАМОВНИКУ протягом ___ календарних днів.</w:t>
      </w:r>
    </w:p>
    <w:p w:rsid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6.4. Якщо сума гарантійного платежу є недостатньою для покриття вартості наданих послуг, додаткових послуг або заборгованості ЗАМОВНИКА, ЗАМОВНИК зобов’язується сплатити різницю на підставі рахунку ВИКОНАВЦЯ.</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p>
    <w:p w:rsidR="00A90DD4" w:rsidRPr="00A90DD4" w:rsidRDefault="00A90DD4" w:rsidP="00A90DD4">
      <w:pPr>
        <w:pStyle w:val="a5"/>
        <w:spacing w:line="276" w:lineRule="auto"/>
        <w:ind w:firstLine="567"/>
        <w:jc w:val="both"/>
        <w:rPr>
          <w:rFonts w:ascii="Times New Roman" w:hAnsi="Times New Roman" w:cs="Times New Roman"/>
          <w:b/>
          <w:sz w:val="24"/>
          <w:szCs w:val="24"/>
          <w:lang w:eastAsia="uk-UA"/>
        </w:rPr>
      </w:pPr>
      <w:r w:rsidRPr="00A90DD4">
        <w:rPr>
          <w:rFonts w:ascii="Times New Roman" w:hAnsi="Times New Roman" w:cs="Times New Roman"/>
          <w:b/>
          <w:sz w:val="24"/>
          <w:szCs w:val="24"/>
          <w:lang w:eastAsia="uk-UA"/>
        </w:rPr>
        <w:t>7. ІНШІ УМОВИ</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7.1. Послуги за цим Додатком надаються ВИКОНАВЦЕМ виключно на підставі документів, інформації, пояснень та доступів, наданих ЗАМОВНИКОМ.</w:t>
      </w:r>
    </w:p>
    <w:p w:rsidR="00A90DD4" w:rsidRP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7.2. ВИКОНАВЕЦЬ не відповідає за фактичний зміст господарських операцій ЗАМОВНИКА, вибір контрагентів, економічну доцільність операцій, наявність або відсутність первинних документів у ЗАМОВНИКА, правомірність здійснення діяльності ЗАМОВНИКА та комерційний результат його діяльності.</w:t>
      </w:r>
    </w:p>
    <w:p w:rsidR="00A90DD4" w:rsidRDefault="00A90DD4" w:rsidP="00A90DD4">
      <w:pPr>
        <w:pStyle w:val="a5"/>
        <w:spacing w:line="276" w:lineRule="auto"/>
        <w:ind w:firstLine="567"/>
        <w:jc w:val="both"/>
        <w:rPr>
          <w:rFonts w:ascii="Times New Roman" w:hAnsi="Times New Roman" w:cs="Times New Roman"/>
          <w:sz w:val="24"/>
          <w:szCs w:val="24"/>
          <w:lang w:eastAsia="uk-UA"/>
        </w:rPr>
      </w:pPr>
      <w:r w:rsidRPr="00A90DD4">
        <w:rPr>
          <w:rFonts w:ascii="Times New Roman" w:hAnsi="Times New Roman" w:cs="Times New Roman"/>
          <w:sz w:val="24"/>
          <w:szCs w:val="24"/>
          <w:lang w:eastAsia="uk-UA"/>
        </w:rPr>
        <w:t>7.3. Цей Додаток є невід’ємною частиною Договору №_____ про надання бухгалтерських послуг від «___» __________ 2026 року.</w:t>
      </w:r>
    </w:p>
    <w:p w:rsidR="00A90DD4" w:rsidRDefault="00A90DD4" w:rsidP="00A90DD4">
      <w:pPr>
        <w:pStyle w:val="a5"/>
        <w:spacing w:line="276" w:lineRule="auto"/>
        <w:ind w:firstLine="567"/>
        <w:jc w:val="both"/>
        <w:rPr>
          <w:rFonts w:ascii="Times New Roman" w:hAnsi="Times New Roman" w:cs="Times New Roman"/>
          <w:sz w:val="24"/>
          <w:szCs w:val="24"/>
          <w:lang w:eastAsia="uk-UA"/>
        </w:rPr>
      </w:pPr>
    </w:p>
    <w:p w:rsidR="00A90DD4" w:rsidRPr="002A2FBD" w:rsidRDefault="00A90DD4" w:rsidP="00A90DD4">
      <w:pPr>
        <w:spacing w:after="0" w:line="240" w:lineRule="auto"/>
        <w:contextualSpacing/>
        <w:jc w:val="center"/>
        <w:rPr>
          <w:rFonts w:ascii="Times New Roman" w:hAnsi="Times New Roman" w:cs="Times New Roman"/>
          <w:b/>
          <w:sz w:val="24"/>
          <w:szCs w:val="24"/>
        </w:rPr>
      </w:pPr>
      <w:r w:rsidRPr="002A2FBD">
        <w:rPr>
          <w:rFonts w:ascii="Times New Roman" w:hAnsi="Times New Roman" w:cs="Times New Roman"/>
          <w:b/>
          <w:sz w:val="24"/>
          <w:szCs w:val="24"/>
        </w:rPr>
        <w:t>РЕКВІЗИТИ ТА ПІДПИСИ СТОРІН</w:t>
      </w:r>
    </w:p>
    <w:p w:rsidR="00A90DD4" w:rsidRPr="005F0240" w:rsidRDefault="00A90DD4" w:rsidP="00A90DD4">
      <w:pPr>
        <w:spacing w:after="0" w:line="240" w:lineRule="auto"/>
        <w:ind w:firstLine="567"/>
        <w:contextualSpacing/>
        <w:jc w:val="center"/>
        <w:rPr>
          <w:rFonts w:ascii="Times New Roman" w:hAnsi="Times New Roman" w:cs="Times New Roman"/>
          <w:b/>
          <w:color w:val="4BACC6" w:themeColor="accent5"/>
          <w:sz w:val="24"/>
          <w:szCs w:val="24"/>
        </w:rPr>
      </w:pPr>
    </w:p>
    <w:tbl>
      <w:tblPr>
        <w:tblW w:w="9629" w:type="dxa"/>
        <w:tblBorders>
          <w:top w:val="nil"/>
          <w:left w:val="nil"/>
          <w:bottom w:val="nil"/>
          <w:right w:val="nil"/>
          <w:insideH w:val="nil"/>
          <w:insideV w:val="nil"/>
        </w:tblBorders>
        <w:tblLayout w:type="fixed"/>
        <w:tblLook w:val="0400" w:firstRow="0" w:lastRow="0" w:firstColumn="0" w:lastColumn="0" w:noHBand="0" w:noVBand="1"/>
      </w:tblPr>
      <w:tblGrid>
        <w:gridCol w:w="4248"/>
        <w:gridCol w:w="850"/>
        <w:gridCol w:w="4531"/>
      </w:tblGrid>
      <w:tr w:rsidR="00A90DD4" w:rsidRPr="00B3402B" w:rsidTr="00260511">
        <w:tc>
          <w:tcPr>
            <w:tcW w:w="4248" w:type="dxa"/>
            <w:tcBorders>
              <w:bottom w:val="nil"/>
            </w:tcBorders>
          </w:tcPr>
          <w:p w:rsidR="00A90DD4" w:rsidRPr="00B3402B" w:rsidRDefault="00A90DD4" w:rsidP="009E7764">
            <w:pPr>
              <w:spacing w:after="0" w:line="240" w:lineRule="auto"/>
              <w:ind w:firstLine="567"/>
              <w:contextualSpacing/>
              <w:jc w:val="center"/>
              <w:rPr>
                <w:rFonts w:ascii="Times New Roman" w:hAnsi="Times New Roman" w:cs="Times New Roman"/>
                <w:sz w:val="24"/>
                <w:szCs w:val="24"/>
                <w:lang w:val="uk"/>
              </w:rPr>
            </w:pPr>
            <w:r w:rsidRPr="00B3402B">
              <w:rPr>
                <w:rFonts w:ascii="Times New Roman" w:hAnsi="Times New Roman" w:cs="Times New Roman"/>
                <w:b/>
                <w:bCs/>
                <w:sz w:val="24"/>
                <w:szCs w:val="24"/>
                <w:lang w:val="uk"/>
              </w:rPr>
              <w:t>ЗАМОВНИК</w:t>
            </w:r>
          </w:p>
        </w:tc>
        <w:tc>
          <w:tcPr>
            <w:tcW w:w="850" w:type="dxa"/>
            <w:tcBorders>
              <w:bottom w:val="nil"/>
            </w:tcBorders>
          </w:tcPr>
          <w:p w:rsidR="00A90DD4" w:rsidRPr="00B3402B" w:rsidRDefault="00A90DD4" w:rsidP="009E7764">
            <w:pPr>
              <w:spacing w:after="0" w:line="240" w:lineRule="auto"/>
              <w:ind w:firstLine="567"/>
              <w:contextualSpacing/>
              <w:jc w:val="both"/>
              <w:rPr>
                <w:rFonts w:ascii="Times New Roman" w:hAnsi="Times New Roman" w:cs="Times New Roman"/>
                <w:sz w:val="24"/>
                <w:szCs w:val="24"/>
                <w:lang w:val="uk"/>
              </w:rPr>
            </w:pPr>
          </w:p>
        </w:tc>
        <w:tc>
          <w:tcPr>
            <w:tcW w:w="4531" w:type="dxa"/>
            <w:tcBorders>
              <w:bottom w:val="nil"/>
            </w:tcBorders>
          </w:tcPr>
          <w:p w:rsidR="00A90DD4" w:rsidRPr="00B3402B" w:rsidRDefault="00A90DD4" w:rsidP="009E7764">
            <w:pPr>
              <w:spacing w:after="0" w:line="240" w:lineRule="auto"/>
              <w:ind w:firstLine="567"/>
              <w:contextualSpacing/>
              <w:jc w:val="center"/>
              <w:rPr>
                <w:rFonts w:ascii="Times New Roman" w:hAnsi="Times New Roman" w:cs="Times New Roman"/>
                <w:sz w:val="24"/>
                <w:szCs w:val="24"/>
                <w:lang w:val="uk"/>
              </w:rPr>
            </w:pPr>
            <w:r w:rsidRPr="00B3402B">
              <w:rPr>
                <w:rFonts w:ascii="Times New Roman" w:hAnsi="Times New Roman" w:cs="Times New Roman"/>
                <w:b/>
                <w:bCs/>
                <w:sz w:val="24"/>
                <w:szCs w:val="24"/>
                <w:lang w:val="uk"/>
              </w:rPr>
              <w:t>ВИКОНАВЕЦЬ</w:t>
            </w:r>
          </w:p>
        </w:tc>
      </w:tr>
      <w:tr w:rsidR="00A90DD4" w:rsidRPr="00F97FAB" w:rsidTr="00260511">
        <w:tc>
          <w:tcPr>
            <w:tcW w:w="4248" w:type="dxa"/>
            <w:tcBorders>
              <w:top w:val="nil"/>
              <w:left w:val="nil"/>
              <w:bottom w:val="nil"/>
              <w:right w:val="nil"/>
            </w:tcBorders>
          </w:tcPr>
          <w:p w:rsidR="00A90DD4" w:rsidRDefault="00A90DD4" w:rsidP="009E7764">
            <w:pPr>
              <w:spacing w:after="0" w:line="240" w:lineRule="auto"/>
              <w:contextualSpacing/>
              <w:jc w:val="both"/>
              <w:rPr>
                <w:rFonts w:ascii="Times New Roman" w:hAnsi="Times New Roman" w:cs="Times New Roman"/>
                <w:b/>
                <w:bCs/>
                <w:sz w:val="24"/>
                <w:szCs w:val="24"/>
                <w:lang w:val="uk"/>
              </w:rPr>
            </w:pPr>
          </w:p>
          <w:p w:rsidR="00A90DD4" w:rsidRDefault="00260511" w:rsidP="009E7764">
            <w:pPr>
              <w:spacing w:after="0" w:line="240" w:lineRule="auto"/>
              <w:contextualSpacing/>
              <w:jc w:val="both"/>
              <w:rPr>
                <w:rFonts w:ascii="Times New Roman" w:hAnsi="Times New Roman" w:cs="Times New Roman"/>
                <w:b/>
                <w:bCs/>
                <w:sz w:val="24"/>
                <w:szCs w:val="24"/>
                <w:lang w:val="uk"/>
              </w:rPr>
            </w:pPr>
            <w:r w:rsidRPr="00A90DD4">
              <w:rPr>
                <w:rFonts w:ascii="Times New Roman" w:eastAsia="Times New Roman" w:hAnsi="Times New Roman" w:cs="Times New Roman"/>
                <w:sz w:val="24"/>
                <w:szCs w:val="24"/>
                <w:lang w:eastAsia="uk-UA"/>
              </w:rPr>
              <w:t>ФО</w:t>
            </w:r>
            <w:r>
              <w:rPr>
                <w:rFonts w:ascii="Times New Roman" w:eastAsia="Times New Roman" w:hAnsi="Times New Roman" w:cs="Times New Roman"/>
                <w:sz w:val="24"/>
                <w:szCs w:val="24"/>
                <w:lang w:eastAsia="uk-UA"/>
              </w:rPr>
              <w:t>П ____________________________</w:t>
            </w:r>
            <w:r w:rsidRPr="00A90DD4">
              <w:rPr>
                <w:rFonts w:ascii="Times New Roman" w:eastAsia="Times New Roman" w:hAnsi="Times New Roman" w:cs="Times New Roman"/>
                <w:sz w:val="24"/>
                <w:szCs w:val="24"/>
                <w:lang w:eastAsia="uk-UA"/>
              </w:rPr>
              <w:br/>
              <w:t>РНОКПП: ______________________</w:t>
            </w:r>
            <w:r>
              <w:rPr>
                <w:rFonts w:ascii="Times New Roman" w:eastAsia="Times New Roman" w:hAnsi="Times New Roman" w:cs="Times New Roman"/>
                <w:sz w:val="24"/>
                <w:szCs w:val="24"/>
                <w:lang w:eastAsia="uk-UA"/>
              </w:rPr>
              <w:t>__</w:t>
            </w:r>
            <w:r w:rsidRPr="00A90DD4">
              <w:rPr>
                <w:rFonts w:ascii="Times New Roman" w:eastAsia="Times New Roman" w:hAnsi="Times New Roman" w:cs="Times New Roman"/>
                <w:sz w:val="24"/>
                <w:szCs w:val="24"/>
                <w:lang w:eastAsia="uk-UA"/>
              </w:rPr>
              <w:br/>
              <w:t>Адр</w:t>
            </w:r>
            <w:r>
              <w:rPr>
                <w:rFonts w:ascii="Times New Roman" w:eastAsia="Times New Roman" w:hAnsi="Times New Roman" w:cs="Times New Roman"/>
                <w:sz w:val="24"/>
                <w:szCs w:val="24"/>
                <w:lang w:eastAsia="uk-UA"/>
              </w:rPr>
              <w:t>еса: __________________________</w:t>
            </w:r>
            <w:r w:rsidRPr="00A90DD4">
              <w:rPr>
                <w:rFonts w:ascii="Times New Roman" w:eastAsia="Times New Roman" w:hAnsi="Times New Roman" w:cs="Times New Roman"/>
                <w:sz w:val="24"/>
                <w:szCs w:val="24"/>
                <w:lang w:eastAsia="uk-UA"/>
              </w:rPr>
              <w:br/>
              <w:t>IBA</w:t>
            </w:r>
            <w:r>
              <w:rPr>
                <w:rFonts w:ascii="Times New Roman" w:eastAsia="Times New Roman" w:hAnsi="Times New Roman" w:cs="Times New Roman"/>
                <w:sz w:val="24"/>
                <w:szCs w:val="24"/>
                <w:lang w:eastAsia="uk-UA"/>
              </w:rPr>
              <w:t>N: __________________________</w:t>
            </w:r>
            <w:r w:rsidRPr="00A90DD4">
              <w:rPr>
                <w:rFonts w:ascii="Times New Roman" w:eastAsia="Times New Roman" w:hAnsi="Times New Roman" w:cs="Times New Roman"/>
                <w:sz w:val="24"/>
                <w:szCs w:val="24"/>
                <w:lang w:eastAsia="uk-UA"/>
              </w:rPr>
              <w:br/>
              <w:t>Бан</w:t>
            </w:r>
            <w:r>
              <w:rPr>
                <w:rFonts w:ascii="Times New Roman" w:eastAsia="Times New Roman" w:hAnsi="Times New Roman" w:cs="Times New Roman"/>
                <w:sz w:val="24"/>
                <w:szCs w:val="24"/>
                <w:lang w:eastAsia="uk-UA"/>
              </w:rPr>
              <w:t>к: ____________________________</w:t>
            </w:r>
            <w:r w:rsidRPr="00A90DD4">
              <w:rPr>
                <w:rFonts w:ascii="Times New Roman" w:eastAsia="Times New Roman" w:hAnsi="Times New Roman" w:cs="Times New Roman"/>
                <w:sz w:val="24"/>
                <w:szCs w:val="24"/>
                <w:lang w:eastAsia="uk-UA"/>
              </w:rPr>
              <w:br/>
              <w:t>Тел</w:t>
            </w:r>
            <w:r>
              <w:rPr>
                <w:rFonts w:ascii="Times New Roman" w:eastAsia="Times New Roman" w:hAnsi="Times New Roman" w:cs="Times New Roman"/>
                <w:sz w:val="24"/>
                <w:szCs w:val="24"/>
                <w:lang w:eastAsia="uk-UA"/>
              </w:rPr>
              <w:t>ефон: _________________________</w:t>
            </w:r>
            <w:r w:rsidRPr="00A90DD4">
              <w:rPr>
                <w:rFonts w:ascii="Times New Roman" w:eastAsia="Times New Roman" w:hAnsi="Times New Roman" w:cs="Times New Roman"/>
                <w:sz w:val="24"/>
                <w:szCs w:val="24"/>
                <w:lang w:eastAsia="uk-UA"/>
              </w:rPr>
              <w:br/>
              <w:t>E-</w:t>
            </w:r>
            <w:proofErr w:type="spellStart"/>
            <w:r w:rsidRPr="00A90DD4">
              <w:rPr>
                <w:rFonts w:ascii="Times New Roman" w:eastAsia="Times New Roman" w:hAnsi="Times New Roman" w:cs="Times New Roman"/>
                <w:sz w:val="24"/>
                <w:szCs w:val="24"/>
                <w:lang w:eastAsia="uk-UA"/>
              </w:rPr>
              <w:t>mail</w:t>
            </w:r>
            <w:proofErr w:type="spellEnd"/>
            <w:r w:rsidRPr="00A90DD4">
              <w:rPr>
                <w:rFonts w:ascii="Times New Roman" w:eastAsia="Times New Roman" w:hAnsi="Times New Roman" w:cs="Times New Roman"/>
                <w:sz w:val="24"/>
                <w:szCs w:val="24"/>
                <w:lang w:eastAsia="uk-UA"/>
              </w:rPr>
              <w:t>: ___________________________</w:t>
            </w:r>
          </w:p>
          <w:p w:rsidR="00A90DD4" w:rsidRDefault="00A90DD4" w:rsidP="009E7764">
            <w:pPr>
              <w:spacing w:after="0" w:line="240" w:lineRule="auto"/>
              <w:contextualSpacing/>
              <w:jc w:val="both"/>
              <w:rPr>
                <w:rFonts w:ascii="Times New Roman" w:hAnsi="Times New Roman" w:cs="Times New Roman"/>
                <w:b/>
                <w:bCs/>
                <w:sz w:val="24"/>
                <w:szCs w:val="24"/>
                <w:lang w:val="uk"/>
              </w:rPr>
            </w:pPr>
          </w:p>
          <w:p w:rsidR="00A90DD4" w:rsidRDefault="00260511" w:rsidP="009E7764">
            <w:pPr>
              <w:spacing w:after="0" w:line="240" w:lineRule="auto"/>
              <w:contextualSpacing/>
              <w:jc w:val="both"/>
              <w:rPr>
                <w:rFonts w:ascii="Times New Roman" w:hAnsi="Times New Roman" w:cs="Times New Roman"/>
                <w:b/>
                <w:bCs/>
                <w:sz w:val="24"/>
                <w:szCs w:val="24"/>
                <w:lang w:val="uk"/>
              </w:rPr>
            </w:pPr>
            <w:r>
              <w:rPr>
                <w:rFonts w:ascii="Times New Roman" w:eastAsia="Times New Roman" w:hAnsi="Times New Roman" w:cs="Times New Roman"/>
                <w:sz w:val="24"/>
                <w:szCs w:val="24"/>
                <w:lang w:eastAsia="uk-UA"/>
              </w:rPr>
              <w:t>Підпис:____________/_________</w:t>
            </w:r>
            <w:r w:rsidRPr="00A90DD4">
              <w:rPr>
                <w:rFonts w:ascii="Times New Roman" w:eastAsia="Times New Roman" w:hAnsi="Times New Roman" w:cs="Times New Roman"/>
                <w:sz w:val="24"/>
                <w:szCs w:val="24"/>
                <w:lang w:eastAsia="uk-UA"/>
              </w:rPr>
              <w:t>____/</w:t>
            </w:r>
          </w:p>
          <w:p w:rsidR="00A90DD4" w:rsidRPr="00696C79" w:rsidRDefault="00A90DD4" w:rsidP="009E7764">
            <w:pPr>
              <w:spacing w:after="0" w:line="240" w:lineRule="auto"/>
              <w:contextualSpacing/>
              <w:jc w:val="both"/>
              <w:rPr>
                <w:rFonts w:ascii="Times New Roman" w:hAnsi="Times New Roman" w:cs="Times New Roman"/>
                <w:sz w:val="24"/>
                <w:szCs w:val="24"/>
                <w:lang w:val="uk"/>
              </w:rPr>
            </w:pPr>
          </w:p>
        </w:tc>
        <w:tc>
          <w:tcPr>
            <w:tcW w:w="850" w:type="dxa"/>
            <w:tcBorders>
              <w:top w:val="nil"/>
              <w:left w:val="nil"/>
              <w:bottom w:val="nil"/>
              <w:right w:val="nil"/>
            </w:tcBorders>
          </w:tcPr>
          <w:p w:rsidR="00A90DD4" w:rsidRPr="00696C79" w:rsidRDefault="00A90DD4" w:rsidP="009E7764">
            <w:pPr>
              <w:spacing w:after="0" w:line="240" w:lineRule="auto"/>
              <w:ind w:firstLine="567"/>
              <w:contextualSpacing/>
              <w:jc w:val="both"/>
              <w:rPr>
                <w:rFonts w:ascii="Times New Roman" w:hAnsi="Times New Roman" w:cs="Times New Roman"/>
                <w:sz w:val="24"/>
                <w:szCs w:val="24"/>
                <w:lang w:val="uk"/>
              </w:rPr>
            </w:pPr>
          </w:p>
        </w:tc>
        <w:tc>
          <w:tcPr>
            <w:tcW w:w="4531" w:type="dxa"/>
            <w:tcBorders>
              <w:top w:val="nil"/>
              <w:left w:val="nil"/>
              <w:bottom w:val="nil"/>
              <w:right w:val="nil"/>
            </w:tcBorders>
          </w:tcPr>
          <w:p w:rsidR="00260511" w:rsidRDefault="00A90DD4" w:rsidP="00260511">
            <w:pPr>
              <w:spacing w:after="0" w:line="240" w:lineRule="auto"/>
              <w:contextualSpacing/>
              <w:jc w:val="both"/>
              <w:rPr>
                <w:rFonts w:ascii="Times New Roman" w:hAnsi="Times New Roman" w:cs="Times New Roman"/>
                <w:b/>
                <w:bCs/>
                <w:sz w:val="24"/>
                <w:szCs w:val="24"/>
                <w:lang w:val="uk"/>
              </w:rPr>
            </w:pPr>
            <w:r w:rsidRPr="00696C79">
              <w:rPr>
                <w:rFonts w:ascii="Times New Roman" w:hAnsi="Times New Roman" w:cs="Times New Roman"/>
                <w:sz w:val="24"/>
                <w:szCs w:val="24"/>
                <w:lang w:val="uk"/>
              </w:rPr>
              <w:br/>
            </w:r>
            <w:r w:rsidR="00260511" w:rsidRPr="00A90DD4">
              <w:rPr>
                <w:rFonts w:ascii="Times New Roman" w:eastAsia="Times New Roman" w:hAnsi="Times New Roman" w:cs="Times New Roman"/>
                <w:sz w:val="24"/>
                <w:szCs w:val="24"/>
                <w:lang w:eastAsia="uk-UA"/>
              </w:rPr>
              <w:t>ФО</w:t>
            </w:r>
            <w:r w:rsidR="00260511">
              <w:rPr>
                <w:rFonts w:ascii="Times New Roman" w:eastAsia="Times New Roman" w:hAnsi="Times New Roman" w:cs="Times New Roman"/>
                <w:sz w:val="24"/>
                <w:szCs w:val="24"/>
                <w:lang w:eastAsia="uk-UA"/>
              </w:rPr>
              <w:t>П ____________________________</w:t>
            </w:r>
            <w:r w:rsidR="00260511" w:rsidRPr="00A90DD4">
              <w:rPr>
                <w:rFonts w:ascii="Times New Roman" w:eastAsia="Times New Roman" w:hAnsi="Times New Roman" w:cs="Times New Roman"/>
                <w:sz w:val="24"/>
                <w:szCs w:val="24"/>
                <w:lang w:eastAsia="uk-UA"/>
              </w:rPr>
              <w:br/>
              <w:t>РНОКПП: ______________________</w:t>
            </w:r>
            <w:r w:rsidR="00260511">
              <w:rPr>
                <w:rFonts w:ascii="Times New Roman" w:eastAsia="Times New Roman" w:hAnsi="Times New Roman" w:cs="Times New Roman"/>
                <w:sz w:val="24"/>
                <w:szCs w:val="24"/>
                <w:lang w:eastAsia="uk-UA"/>
              </w:rPr>
              <w:t>__</w:t>
            </w:r>
            <w:r w:rsidR="00260511" w:rsidRPr="00A90DD4">
              <w:rPr>
                <w:rFonts w:ascii="Times New Roman" w:eastAsia="Times New Roman" w:hAnsi="Times New Roman" w:cs="Times New Roman"/>
                <w:sz w:val="24"/>
                <w:szCs w:val="24"/>
                <w:lang w:eastAsia="uk-UA"/>
              </w:rPr>
              <w:br/>
              <w:t>Адр</w:t>
            </w:r>
            <w:r w:rsidR="00260511">
              <w:rPr>
                <w:rFonts w:ascii="Times New Roman" w:eastAsia="Times New Roman" w:hAnsi="Times New Roman" w:cs="Times New Roman"/>
                <w:sz w:val="24"/>
                <w:szCs w:val="24"/>
                <w:lang w:eastAsia="uk-UA"/>
              </w:rPr>
              <w:t>еса: __________________________</w:t>
            </w:r>
            <w:r w:rsidR="00260511" w:rsidRPr="00A90DD4">
              <w:rPr>
                <w:rFonts w:ascii="Times New Roman" w:eastAsia="Times New Roman" w:hAnsi="Times New Roman" w:cs="Times New Roman"/>
                <w:sz w:val="24"/>
                <w:szCs w:val="24"/>
                <w:lang w:eastAsia="uk-UA"/>
              </w:rPr>
              <w:br/>
              <w:t>IBA</w:t>
            </w:r>
            <w:r w:rsidR="00260511">
              <w:rPr>
                <w:rFonts w:ascii="Times New Roman" w:eastAsia="Times New Roman" w:hAnsi="Times New Roman" w:cs="Times New Roman"/>
                <w:sz w:val="24"/>
                <w:szCs w:val="24"/>
                <w:lang w:eastAsia="uk-UA"/>
              </w:rPr>
              <w:t>N: __________________________</w:t>
            </w:r>
            <w:r w:rsidR="00260511" w:rsidRPr="00A90DD4">
              <w:rPr>
                <w:rFonts w:ascii="Times New Roman" w:eastAsia="Times New Roman" w:hAnsi="Times New Roman" w:cs="Times New Roman"/>
                <w:sz w:val="24"/>
                <w:szCs w:val="24"/>
                <w:lang w:eastAsia="uk-UA"/>
              </w:rPr>
              <w:br/>
              <w:t>Бан</w:t>
            </w:r>
            <w:r w:rsidR="00260511">
              <w:rPr>
                <w:rFonts w:ascii="Times New Roman" w:eastAsia="Times New Roman" w:hAnsi="Times New Roman" w:cs="Times New Roman"/>
                <w:sz w:val="24"/>
                <w:szCs w:val="24"/>
                <w:lang w:eastAsia="uk-UA"/>
              </w:rPr>
              <w:t>к: ____________________________</w:t>
            </w:r>
            <w:r w:rsidR="00260511" w:rsidRPr="00A90DD4">
              <w:rPr>
                <w:rFonts w:ascii="Times New Roman" w:eastAsia="Times New Roman" w:hAnsi="Times New Roman" w:cs="Times New Roman"/>
                <w:sz w:val="24"/>
                <w:szCs w:val="24"/>
                <w:lang w:eastAsia="uk-UA"/>
              </w:rPr>
              <w:br/>
              <w:t>Тел</w:t>
            </w:r>
            <w:r w:rsidR="00260511">
              <w:rPr>
                <w:rFonts w:ascii="Times New Roman" w:eastAsia="Times New Roman" w:hAnsi="Times New Roman" w:cs="Times New Roman"/>
                <w:sz w:val="24"/>
                <w:szCs w:val="24"/>
                <w:lang w:eastAsia="uk-UA"/>
              </w:rPr>
              <w:t>ефон: _________________________</w:t>
            </w:r>
            <w:r w:rsidR="00260511" w:rsidRPr="00A90DD4">
              <w:rPr>
                <w:rFonts w:ascii="Times New Roman" w:eastAsia="Times New Roman" w:hAnsi="Times New Roman" w:cs="Times New Roman"/>
                <w:sz w:val="24"/>
                <w:szCs w:val="24"/>
                <w:lang w:eastAsia="uk-UA"/>
              </w:rPr>
              <w:br/>
              <w:t>E-</w:t>
            </w:r>
            <w:proofErr w:type="spellStart"/>
            <w:r w:rsidR="00260511" w:rsidRPr="00A90DD4">
              <w:rPr>
                <w:rFonts w:ascii="Times New Roman" w:eastAsia="Times New Roman" w:hAnsi="Times New Roman" w:cs="Times New Roman"/>
                <w:sz w:val="24"/>
                <w:szCs w:val="24"/>
                <w:lang w:eastAsia="uk-UA"/>
              </w:rPr>
              <w:t>mail</w:t>
            </w:r>
            <w:proofErr w:type="spellEnd"/>
            <w:r w:rsidR="00260511" w:rsidRPr="00A90DD4">
              <w:rPr>
                <w:rFonts w:ascii="Times New Roman" w:eastAsia="Times New Roman" w:hAnsi="Times New Roman" w:cs="Times New Roman"/>
                <w:sz w:val="24"/>
                <w:szCs w:val="24"/>
                <w:lang w:eastAsia="uk-UA"/>
              </w:rPr>
              <w:t>: ___________________________</w:t>
            </w:r>
          </w:p>
          <w:p w:rsidR="00260511" w:rsidRDefault="00260511" w:rsidP="00260511">
            <w:pPr>
              <w:spacing w:after="0" w:line="240" w:lineRule="auto"/>
              <w:contextualSpacing/>
              <w:jc w:val="both"/>
              <w:rPr>
                <w:rFonts w:ascii="Times New Roman" w:hAnsi="Times New Roman" w:cs="Times New Roman"/>
                <w:b/>
                <w:bCs/>
                <w:sz w:val="24"/>
                <w:szCs w:val="24"/>
                <w:lang w:val="uk"/>
              </w:rPr>
            </w:pPr>
          </w:p>
          <w:p w:rsidR="00A90DD4" w:rsidRPr="00696C79" w:rsidRDefault="00260511" w:rsidP="00260511">
            <w:pPr>
              <w:spacing w:after="0" w:line="240" w:lineRule="auto"/>
              <w:contextualSpacing/>
              <w:jc w:val="both"/>
              <w:rPr>
                <w:rFonts w:ascii="Times New Roman" w:hAnsi="Times New Roman" w:cs="Times New Roman"/>
                <w:sz w:val="24"/>
                <w:szCs w:val="24"/>
                <w:lang w:val="uk"/>
              </w:rPr>
            </w:pPr>
            <w:r>
              <w:rPr>
                <w:rFonts w:ascii="Times New Roman" w:eastAsia="Times New Roman" w:hAnsi="Times New Roman" w:cs="Times New Roman"/>
                <w:sz w:val="24"/>
                <w:szCs w:val="24"/>
                <w:lang w:eastAsia="uk-UA"/>
              </w:rPr>
              <w:t>Підпис:____________/_________</w:t>
            </w:r>
            <w:r w:rsidRPr="00A90DD4">
              <w:rPr>
                <w:rFonts w:ascii="Times New Roman" w:eastAsia="Times New Roman" w:hAnsi="Times New Roman" w:cs="Times New Roman"/>
                <w:sz w:val="24"/>
                <w:szCs w:val="24"/>
                <w:lang w:eastAsia="uk-UA"/>
              </w:rPr>
              <w:t>____/</w:t>
            </w:r>
          </w:p>
        </w:tc>
      </w:tr>
      <w:tr w:rsidR="00A90DD4" w:rsidRPr="00696C79" w:rsidTr="00260511">
        <w:tc>
          <w:tcPr>
            <w:tcW w:w="4248" w:type="dxa"/>
            <w:tcBorders>
              <w:top w:val="nil"/>
              <w:right w:val="nil"/>
            </w:tcBorders>
          </w:tcPr>
          <w:p w:rsidR="00A90DD4" w:rsidRPr="00696C79" w:rsidRDefault="00A90DD4" w:rsidP="009E7764">
            <w:pPr>
              <w:spacing w:after="0" w:line="240" w:lineRule="auto"/>
              <w:ind w:firstLine="567"/>
              <w:contextualSpacing/>
              <w:jc w:val="both"/>
              <w:rPr>
                <w:rFonts w:ascii="Times New Roman" w:hAnsi="Times New Roman" w:cs="Times New Roman"/>
                <w:sz w:val="24"/>
                <w:szCs w:val="24"/>
                <w:lang w:val="uk"/>
              </w:rPr>
            </w:pPr>
          </w:p>
        </w:tc>
        <w:tc>
          <w:tcPr>
            <w:tcW w:w="850" w:type="dxa"/>
            <w:tcBorders>
              <w:top w:val="nil"/>
              <w:left w:val="nil"/>
              <w:bottom w:val="nil"/>
              <w:right w:val="nil"/>
            </w:tcBorders>
          </w:tcPr>
          <w:p w:rsidR="00A90DD4" w:rsidRPr="00696C79" w:rsidRDefault="00A90DD4" w:rsidP="009E7764">
            <w:pPr>
              <w:spacing w:after="0" w:line="240" w:lineRule="auto"/>
              <w:ind w:firstLine="567"/>
              <w:contextualSpacing/>
              <w:jc w:val="both"/>
              <w:rPr>
                <w:rFonts w:ascii="Times New Roman" w:hAnsi="Times New Roman" w:cs="Times New Roman"/>
                <w:sz w:val="24"/>
                <w:szCs w:val="24"/>
                <w:lang w:val="uk"/>
              </w:rPr>
            </w:pPr>
          </w:p>
        </w:tc>
        <w:tc>
          <w:tcPr>
            <w:tcW w:w="4531" w:type="dxa"/>
            <w:tcBorders>
              <w:top w:val="nil"/>
              <w:left w:val="nil"/>
              <w:bottom w:val="nil"/>
              <w:right w:val="nil"/>
            </w:tcBorders>
          </w:tcPr>
          <w:p w:rsidR="00A90DD4" w:rsidRPr="00696C79" w:rsidRDefault="00A90DD4" w:rsidP="009E7764">
            <w:pPr>
              <w:spacing w:after="0" w:line="240" w:lineRule="auto"/>
              <w:ind w:firstLine="567"/>
              <w:contextualSpacing/>
              <w:jc w:val="both"/>
              <w:rPr>
                <w:rFonts w:ascii="Times New Roman" w:hAnsi="Times New Roman" w:cs="Times New Roman"/>
                <w:b/>
                <w:sz w:val="24"/>
                <w:szCs w:val="24"/>
                <w:lang w:val="uk"/>
              </w:rPr>
            </w:pPr>
          </w:p>
        </w:tc>
      </w:tr>
    </w:tbl>
    <w:p w:rsidR="00A90DD4" w:rsidRPr="001779D2" w:rsidRDefault="00A90DD4" w:rsidP="00260511">
      <w:pPr>
        <w:pStyle w:val="a5"/>
        <w:spacing w:line="276" w:lineRule="auto"/>
        <w:ind w:firstLine="567"/>
        <w:jc w:val="both"/>
      </w:pPr>
    </w:p>
    <w:sectPr w:rsidR="00A90DD4" w:rsidRPr="001779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216"/>
    <w:rsid w:val="001779D2"/>
    <w:rsid w:val="00260511"/>
    <w:rsid w:val="006230E2"/>
    <w:rsid w:val="006F4D74"/>
    <w:rsid w:val="00A87BAD"/>
    <w:rsid w:val="00A90DD4"/>
    <w:rsid w:val="00B91A8A"/>
    <w:rsid w:val="00D41FA3"/>
    <w:rsid w:val="00FD72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779D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779D2"/>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1779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90DD4"/>
    <w:rPr>
      <w:b/>
      <w:bCs/>
    </w:rPr>
  </w:style>
  <w:style w:type="paragraph" w:styleId="a5">
    <w:name w:val="No Spacing"/>
    <w:uiPriority w:val="1"/>
    <w:qFormat/>
    <w:rsid w:val="00A90DD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779D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779D2"/>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1779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90DD4"/>
    <w:rPr>
      <w:b/>
      <w:bCs/>
    </w:rPr>
  </w:style>
  <w:style w:type="paragraph" w:styleId="a5">
    <w:name w:val="No Spacing"/>
    <w:uiPriority w:val="1"/>
    <w:qFormat/>
    <w:rsid w:val="00A90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75924">
      <w:bodyDiv w:val="1"/>
      <w:marLeft w:val="0"/>
      <w:marRight w:val="0"/>
      <w:marTop w:val="0"/>
      <w:marBottom w:val="0"/>
      <w:divBdr>
        <w:top w:val="none" w:sz="0" w:space="0" w:color="auto"/>
        <w:left w:val="none" w:sz="0" w:space="0" w:color="auto"/>
        <w:bottom w:val="none" w:sz="0" w:space="0" w:color="auto"/>
        <w:right w:val="none" w:sz="0" w:space="0" w:color="auto"/>
      </w:divBdr>
    </w:div>
    <w:div w:id="819271451">
      <w:bodyDiv w:val="1"/>
      <w:marLeft w:val="0"/>
      <w:marRight w:val="0"/>
      <w:marTop w:val="0"/>
      <w:marBottom w:val="0"/>
      <w:divBdr>
        <w:top w:val="none" w:sz="0" w:space="0" w:color="auto"/>
        <w:left w:val="none" w:sz="0" w:space="0" w:color="auto"/>
        <w:bottom w:val="none" w:sz="0" w:space="0" w:color="auto"/>
        <w:right w:val="none" w:sz="0" w:space="0" w:color="auto"/>
      </w:divBdr>
    </w:div>
    <w:div w:id="184628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5594</Words>
  <Characters>3189</Characters>
  <Application>Microsoft Office Word</Application>
  <DocSecurity>0</DocSecurity>
  <Lines>26</Lines>
  <Paragraphs>17</Paragraphs>
  <ScaleCrop>false</ScaleCrop>
  <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2026-07-09T21:07:00Z</dcterms:created>
  <dcterms:modified xsi:type="dcterms:W3CDTF">2026-07-10T06:10:00Z</dcterms:modified>
</cp:coreProperties>
</file>